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PROVISIONAL DEGREE REQUEST FORM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Name of PhD Scholar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Department/Centre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Entry No.</w:t>
        <w:tab/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Date of Registration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Date of Oral Examination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Name of Supervisor(s)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Title of Thesis (in capital letters):</w:t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Spacing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Signature of the Applicant</w:t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Supervisor(s)</w:t>
        <w:tab/>
        <w:tab/>
        <w:tab/>
        <w:tab/>
        <w:tab/>
        <w:tab/>
        <w:tab/>
        <w:tab/>
        <w:t xml:space="preserve">          Head of the Department</w:t>
        <w:tab/>
        <w:tab/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Dean/</w:t>
      </w:r>
      <w:r>
        <w:rPr>
          <w:b/>
          <w:bCs/>
          <w:sz w:val="24"/>
          <w:szCs w:val="24"/>
        </w:rPr>
        <w:t>Associate Dean (PG &amp; Research)</w:t>
      </w:r>
    </w:p>
    <w:p>
      <w:pPr>
        <w:pStyle w:val="NoSpacing"/>
        <w:rPr>
          <w:sz w:val="28"/>
          <w:szCs w:val="26"/>
        </w:rPr>
      </w:pPr>
      <w:r>
        <w:rPr>
          <w:sz w:val="28"/>
          <w:szCs w:val="26"/>
        </w:rPr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6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1</Pages>
  <Words>59</Words>
  <Characters>296</Characters>
  <CharactersWithSpaces>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2026-04-30T14:27:37Z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